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838C8" w14:textId="77777777" w:rsidR="00B40641" w:rsidRDefault="00B40641" w:rsidP="00140444">
      <w:pPr>
        <w:pStyle w:val="Default"/>
        <w:rPr>
          <w:rFonts w:ascii="Times New Roman" w:hAnsi="Times New Roman" w:cs="Times New Roman"/>
          <w:b/>
          <w:bCs/>
          <w:sz w:val="23"/>
          <w:szCs w:val="23"/>
        </w:rPr>
      </w:pPr>
    </w:p>
    <w:p w14:paraId="6A972B9E" w14:textId="77777777" w:rsidR="00B40641" w:rsidRDefault="00B40641" w:rsidP="00B40641">
      <w:pPr>
        <w:pStyle w:val="Default"/>
        <w:jc w:val="center"/>
        <w:rPr>
          <w:rFonts w:ascii="Times New Roman" w:hAnsi="Times New Roman" w:cs="Times New Roman"/>
          <w:b/>
          <w:bCs/>
          <w:sz w:val="23"/>
          <w:szCs w:val="23"/>
        </w:rPr>
      </w:pPr>
      <w:r>
        <w:rPr>
          <w:rFonts w:ascii="Times New Roman" w:hAnsi="Times New Roman" w:cs="Times New Roman"/>
          <w:b/>
          <w:bCs/>
          <w:sz w:val="23"/>
          <w:szCs w:val="23"/>
        </w:rPr>
        <w:t>NOTICE OF INTENT TO REQUEST RELEASE OF FUNDS</w:t>
      </w:r>
    </w:p>
    <w:p w14:paraId="447139DE" w14:textId="77777777" w:rsidR="00B40641" w:rsidRDefault="00B40641" w:rsidP="00B40641">
      <w:pPr>
        <w:pStyle w:val="Default"/>
        <w:jc w:val="center"/>
        <w:rPr>
          <w:rFonts w:ascii="Times New Roman" w:hAnsi="Times New Roman" w:cs="Times New Roman"/>
          <w:sz w:val="23"/>
          <w:szCs w:val="23"/>
        </w:rPr>
      </w:pPr>
      <w:r>
        <w:rPr>
          <w:rFonts w:ascii="Times New Roman" w:hAnsi="Times New Roman" w:cs="Times New Roman"/>
          <w:b/>
          <w:bCs/>
          <w:sz w:val="23"/>
          <w:szCs w:val="23"/>
        </w:rPr>
        <w:t>FOR TIERED PROJECTS AND PROGRAMS</w:t>
      </w:r>
    </w:p>
    <w:p w14:paraId="46C5E1F3" w14:textId="77777777" w:rsidR="00B40641" w:rsidRDefault="00B40641" w:rsidP="00B40641">
      <w:pPr>
        <w:pStyle w:val="Default"/>
        <w:jc w:val="center"/>
        <w:rPr>
          <w:rFonts w:ascii="Times New Roman" w:hAnsi="Times New Roman" w:cs="Times New Roman"/>
          <w:b/>
          <w:bCs/>
          <w:sz w:val="23"/>
          <w:szCs w:val="23"/>
        </w:rPr>
      </w:pPr>
    </w:p>
    <w:p w14:paraId="3079FB20" w14:textId="6390A3D5" w:rsidR="00B40641" w:rsidRPr="00DF6217" w:rsidRDefault="00B40641" w:rsidP="002A2E03">
      <w:pPr>
        <w:pStyle w:val="Default"/>
        <w:rPr>
          <w:rFonts w:ascii="Times New Roman" w:hAnsi="Times New Roman" w:cs="Times New Roman"/>
          <w:i/>
          <w:iCs/>
          <w:sz w:val="23"/>
          <w:szCs w:val="23"/>
        </w:rPr>
      </w:pPr>
      <w:r w:rsidRPr="00DF6217">
        <w:rPr>
          <w:rFonts w:ascii="Times New Roman" w:hAnsi="Times New Roman" w:cs="Times New Roman"/>
          <w:bCs/>
          <w:sz w:val="23"/>
          <w:szCs w:val="23"/>
        </w:rPr>
        <w:t xml:space="preserve">Date of Publication: </w:t>
      </w:r>
      <w:r w:rsidR="00C96364">
        <w:rPr>
          <w:rFonts w:ascii="Times New Roman" w:hAnsi="Times New Roman" w:cs="Times New Roman"/>
          <w:iCs/>
          <w:sz w:val="23"/>
          <w:szCs w:val="23"/>
        </w:rPr>
        <w:t>April 22</w:t>
      </w:r>
      <w:r w:rsidR="00C96364" w:rsidRPr="00C96364">
        <w:rPr>
          <w:rFonts w:ascii="Times New Roman" w:hAnsi="Times New Roman" w:cs="Times New Roman"/>
          <w:iCs/>
          <w:sz w:val="23"/>
          <w:szCs w:val="23"/>
          <w:vertAlign w:val="superscript"/>
        </w:rPr>
        <w:t>nd</w:t>
      </w:r>
      <w:r w:rsidR="00C96364">
        <w:rPr>
          <w:rFonts w:ascii="Times New Roman" w:hAnsi="Times New Roman" w:cs="Times New Roman"/>
          <w:iCs/>
          <w:sz w:val="23"/>
          <w:szCs w:val="23"/>
        </w:rPr>
        <w:t>, 2026</w:t>
      </w:r>
    </w:p>
    <w:p w14:paraId="6BAD6E8C" w14:textId="77777777" w:rsidR="00F45D68" w:rsidRPr="00DF6217" w:rsidRDefault="00F45D68" w:rsidP="00F45D68">
      <w:pPr>
        <w:pStyle w:val="Default"/>
        <w:rPr>
          <w:rFonts w:ascii="Times New Roman" w:hAnsi="Times New Roman" w:cs="Times New Roman"/>
          <w:sz w:val="23"/>
          <w:szCs w:val="23"/>
        </w:rPr>
      </w:pPr>
      <w:r w:rsidRPr="00DF6217">
        <w:rPr>
          <w:rFonts w:ascii="Times New Roman" w:hAnsi="Times New Roman" w:cs="Times New Roman"/>
          <w:sz w:val="23"/>
          <w:szCs w:val="23"/>
        </w:rPr>
        <w:t>County of Mercer</w:t>
      </w:r>
    </w:p>
    <w:p w14:paraId="7776D962" w14:textId="77777777" w:rsidR="00F45D68" w:rsidRPr="00DF6217" w:rsidRDefault="00F45D68" w:rsidP="00F45D68">
      <w:pPr>
        <w:pStyle w:val="Default"/>
        <w:rPr>
          <w:rFonts w:ascii="Times New Roman" w:hAnsi="Times New Roman" w:cs="Times New Roman"/>
          <w:sz w:val="23"/>
          <w:szCs w:val="23"/>
        </w:rPr>
      </w:pPr>
      <w:r w:rsidRPr="00DF6217">
        <w:rPr>
          <w:rFonts w:ascii="Times New Roman" w:hAnsi="Times New Roman" w:cs="Times New Roman"/>
          <w:sz w:val="23"/>
          <w:szCs w:val="23"/>
        </w:rPr>
        <w:t>103 Mercer County Courthouse</w:t>
      </w:r>
    </w:p>
    <w:p w14:paraId="257E6D6E" w14:textId="77777777" w:rsidR="00F45D68" w:rsidRPr="00DF6217" w:rsidRDefault="00F45D68" w:rsidP="00F45D68">
      <w:pPr>
        <w:pStyle w:val="Default"/>
        <w:rPr>
          <w:rFonts w:ascii="Times New Roman" w:hAnsi="Times New Roman" w:cs="Times New Roman"/>
          <w:sz w:val="23"/>
          <w:szCs w:val="23"/>
        </w:rPr>
      </w:pPr>
      <w:r w:rsidRPr="00DF6217">
        <w:rPr>
          <w:rFonts w:ascii="Times New Roman" w:hAnsi="Times New Roman" w:cs="Times New Roman"/>
          <w:sz w:val="23"/>
          <w:szCs w:val="23"/>
        </w:rPr>
        <w:t>Mercer, PA 16137</w:t>
      </w:r>
    </w:p>
    <w:p w14:paraId="56B18BFE" w14:textId="641ABA99" w:rsidR="00F45D68" w:rsidRPr="00DF6217" w:rsidRDefault="00F45D68" w:rsidP="002A2E03">
      <w:pPr>
        <w:pStyle w:val="Default"/>
        <w:rPr>
          <w:rFonts w:ascii="Times New Roman" w:hAnsi="Times New Roman" w:cs="Times New Roman"/>
          <w:sz w:val="23"/>
          <w:szCs w:val="23"/>
        </w:rPr>
      </w:pPr>
      <w:r w:rsidRPr="00DF6217">
        <w:rPr>
          <w:rFonts w:ascii="Times New Roman" w:hAnsi="Times New Roman" w:cs="Times New Roman"/>
          <w:sz w:val="23"/>
          <w:szCs w:val="23"/>
        </w:rPr>
        <w:t>724-662-3800</w:t>
      </w:r>
    </w:p>
    <w:p w14:paraId="17901D44" w14:textId="77777777" w:rsidR="00B40641" w:rsidRPr="00DF6217" w:rsidRDefault="00B40641" w:rsidP="00B40641">
      <w:pPr>
        <w:pStyle w:val="Default"/>
        <w:jc w:val="center"/>
        <w:rPr>
          <w:rFonts w:ascii="Times New Roman" w:hAnsi="Times New Roman" w:cs="Times New Roman"/>
          <w:sz w:val="23"/>
          <w:szCs w:val="23"/>
        </w:rPr>
      </w:pPr>
    </w:p>
    <w:p w14:paraId="3524E9D3" w14:textId="203B03AA" w:rsidR="00D05A15" w:rsidRPr="00DF6217" w:rsidRDefault="00D05A15" w:rsidP="00D05A15">
      <w:pPr>
        <w:pStyle w:val="Default"/>
        <w:rPr>
          <w:rFonts w:ascii="Times New Roman" w:hAnsi="Times New Roman" w:cs="Times New Roman"/>
          <w:bCs/>
          <w:sz w:val="23"/>
          <w:szCs w:val="23"/>
        </w:rPr>
      </w:pPr>
      <w:r w:rsidRPr="00DF6217">
        <w:rPr>
          <w:rFonts w:ascii="Times New Roman" w:hAnsi="Times New Roman" w:cs="Times New Roman"/>
          <w:bCs/>
          <w:sz w:val="23"/>
          <w:szCs w:val="23"/>
        </w:rPr>
        <w:t xml:space="preserve">On or after </w:t>
      </w:r>
      <w:r w:rsidR="00C96364">
        <w:rPr>
          <w:rFonts w:ascii="Times New Roman" w:hAnsi="Times New Roman" w:cs="Times New Roman"/>
          <w:iCs/>
          <w:sz w:val="23"/>
          <w:szCs w:val="23"/>
        </w:rPr>
        <w:t>May 6</w:t>
      </w:r>
      <w:r w:rsidR="00C96364" w:rsidRPr="00C96364">
        <w:rPr>
          <w:rFonts w:ascii="Times New Roman" w:hAnsi="Times New Roman" w:cs="Times New Roman"/>
          <w:iCs/>
          <w:sz w:val="23"/>
          <w:szCs w:val="23"/>
          <w:vertAlign w:val="superscript"/>
        </w:rPr>
        <w:t>th</w:t>
      </w:r>
      <w:r w:rsidR="00C96364">
        <w:rPr>
          <w:rFonts w:ascii="Times New Roman" w:hAnsi="Times New Roman" w:cs="Times New Roman"/>
          <w:iCs/>
          <w:sz w:val="23"/>
          <w:szCs w:val="23"/>
        </w:rPr>
        <w:t xml:space="preserve"> </w:t>
      </w:r>
      <w:r w:rsidRPr="00DF6217">
        <w:rPr>
          <w:rFonts w:ascii="Times New Roman" w:hAnsi="Times New Roman" w:cs="Times New Roman"/>
          <w:bCs/>
          <w:sz w:val="23"/>
          <w:szCs w:val="23"/>
        </w:rPr>
        <w:t xml:space="preserve">the </w:t>
      </w:r>
      <w:r w:rsidRPr="00DF6217">
        <w:rPr>
          <w:rFonts w:ascii="Times New Roman" w:hAnsi="Times New Roman" w:cs="Times New Roman"/>
          <w:iCs/>
          <w:sz w:val="23"/>
          <w:szCs w:val="23"/>
        </w:rPr>
        <w:t>County of Mercer</w:t>
      </w:r>
      <w:r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will submit a request to the </w:t>
      </w:r>
      <w:r w:rsidRPr="00DF6217">
        <w:rPr>
          <w:rFonts w:ascii="Times New Roman" w:hAnsi="Times New Roman" w:cs="Times New Roman"/>
          <w:iCs/>
          <w:sz w:val="23"/>
          <w:szCs w:val="23"/>
        </w:rPr>
        <w:t>Pennsylvania Department of Community &amp; Economic Development (PA-DCED)</w:t>
      </w:r>
      <w:r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for the release of </w:t>
      </w:r>
      <w:r w:rsidRPr="00DF6217">
        <w:rPr>
          <w:rFonts w:ascii="Times New Roman" w:hAnsi="Times New Roman" w:cs="Times New Roman"/>
          <w:iCs/>
          <w:sz w:val="23"/>
          <w:szCs w:val="23"/>
        </w:rPr>
        <w:t>Community Development Block Grant (CDBG)</w:t>
      </w:r>
      <w:r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funds under </w:t>
      </w:r>
      <w:r w:rsidR="00982815" w:rsidRPr="00DF6217">
        <w:rPr>
          <w:rFonts w:ascii="Times New Roman" w:hAnsi="Times New Roman" w:cs="Times New Roman"/>
          <w:iCs/>
          <w:sz w:val="23"/>
          <w:szCs w:val="23"/>
        </w:rPr>
        <w:t>Title 1</w:t>
      </w:r>
      <w:r w:rsidR="00982815" w:rsidRPr="00DF6217">
        <w:rPr>
          <w:rFonts w:ascii="Times New Roman" w:hAnsi="Times New Roman" w:cs="Times New Roman"/>
          <w:i/>
          <w:iCs/>
          <w:sz w:val="23"/>
          <w:szCs w:val="23"/>
        </w:rPr>
        <w:t xml:space="preserve"> </w:t>
      </w:r>
      <w:r w:rsidR="00982815" w:rsidRPr="00DF6217">
        <w:rPr>
          <w:rFonts w:ascii="Times New Roman" w:hAnsi="Times New Roman" w:cs="Times New Roman"/>
          <w:bCs/>
          <w:sz w:val="23"/>
          <w:szCs w:val="23"/>
        </w:rPr>
        <w:t xml:space="preserve">of the </w:t>
      </w:r>
      <w:r w:rsidR="00982815" w:rsidRPr="00DF6217">
        <w:rPr>
          <w:rFonts w:ascii="Times New Roman" w:hAnsi="Times New Roman" w:cs="Times New Roman"/>
          <w:iCs/>
          <w:sz w:val="23"/>
          <w:szCs w:val="23"/>
        </w:rPr>
        <w:t>Housing and Community Development Act of 1974 (42 U.S.C. 5301 et seq.)., as amended</w:t>
      </w:r>
      <w:r w:rsidR="00982815" w:rsidRPr="00DF6217">
        <w:rPr>
          <w:rFonts w:ascii="Times New Roman" w:hAnsi="Times New Roman" w:cs="Times New Roman"/>
          <w:bCs/>
          <w:sz w:val="23"/>
          <w:szCs w:val="23"/>
        </w:rPr>
        <w:t xml:space="preserve">, </w:t>
      </w:r>
      <w:r w:rsidRPr="00DF6217">
        <w:rPr>
          <w:rFonts w:ascii="Times New Roman" w:hAnsi="Times New Roman" w:cs="Times New Roman"/>
          <w:bCs/>
          <w:sz w:val="23"/>
          <w:szCs w:val="23"/>
        </w:rPr>
        <w:t xml:space="preserve">to undertake the following project: </w:t>
      </w:r>
    </w:p>
    <w:p w14:paraId="62647D04" w14:textId="77777777" w:rsidR="00B40641" w:rsidRPr="00DF6217" w:rsidRDefault="00B40641" w:rsidP="00B40641">
      <w:pPr>
        <w:pStyle w:val="Default"/>
        <w:rPr>
          <w:rFonts w:ascii="Times New Roman" w:hAnsi="Times New Roman" w:cs="Times New Roman"/>
          <w:sz w:val="23"/>
          <w:szCs w:val="23"/>
        </w:rPr>
      </w:pPr>
    </w:p>
    <w:p w14:paraId="441CF877" w14:textId="66D75413" w:rsidR="00B40641" w:rsidRPr="00DF6217" w:rsidRDefault="002A2E03" w:rsidP="00B40641">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Tier 1 </w:t>
      </w:r>
      <w:r w:rsidR="00B40641" w:rsidRPr="00DF6217">
        <w:rPr>
          <w:rFonts w:ascii="Times New Roman" w:hAnsi="Times New Roman" w:cs="Times New Roman"/>
          <w:bCs/>
          <w:sz w:val="23"/>
          <w:szCs w:val="23"/>
        </w:rPr>
        <w:t xml:space="preserve">Broad Review Project/Program Title: </w:t>
      </w:r>
      <w:r w:rsidR="00144B09" w:rsidRPr="00DF6217">
        <w:rPr>
          <w:rFonts w:ascii="Times New Roman" w:hAnsi="Times New Roman" w:cs="Times New Roman"/>
          <w:bCs/>
          <w:sz w:val="23"/>
          <w:szCs w:val="23"/>
        </w:rPr>
        <w:t>202</w:t>
      </w:r>
      <w:r w:rsidR="00735081">
        <w:rPr>
          <w:rFonts w:ascii="Times New Roman" w:hAnsi="Times New Roman" w:cs="Times New Roman"/>
          <w:bCs/>
          <w:sz w:val="23"/>
          <w:szCs w:val="23"/>
        </w:rPr>
        <w:t>5</w:t>
      </w:r>
      <w:r w:rsidR="00144B09" w:rsidRPr="00DF6217">
        <w:rPr>
          <w:rFonts w:ascii="Times New Roman" w:hAnsi="Times New Roman" w:cs="Times New Roman"/>
          <w:bCs/>
          <w:sz w:val="23"/>
          <w:szCs w:val="23"/>
        </w:rPr>
        <w:t xml:space="preserve"> Borough of Greenville</w:t>
      </w:r>
      <w:r w:rsidR="00140444" w:rsidRPr="00DF6217">
        <w:rPr>
          <w:rFonts w:ascii="Times New Roman" w:hAnsi="Times New Roman" w:cs="Times New Roman"/>
          <w:bCs/>
          <w:sz w:val="23"/>
          <w:szCs w:val="23"/>
        </w:rPr>
        <w:t xml:space="preserve"> Tiered</w:t>
      </w:r>
      <w:r w:rsidR="00144B09" w:rsidRPr="00DF6217">
        <w:rPr>
          <w:rFonts w:ascii="Times New Roman" w:hAnsi="Times New Roman" w:cs="Times New Roman"/>
          <w:bCs/>
          <w:sz w:val="23"/>
          <w:szCs w:val="23"/>
        </w:rPr>
        <w:t xml:space="preserve"> Housing Rehabilitation Project</w:t>
      </w:r>
    </w:p>
    <w:p w14:paraId="2674CA4B" w14:textId="2765176F" w:rsidR="00B40641" w:rsidRPr="00DF6217" w:rsidRDefault="00B40641" w:rsidP="00B40641">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Purpose: </w:t>
      </w:r>
      <w:r w:rsidR="00524CE0" w:rsidRPr="00DF6217">
        <w:rPr>
          <w:rFonts w:ascii="Times New Roman" w:hAnsi="Times New Roman" w:cs="Times New Roman"/>
          <w:iCs/>
          <w:sz w:val="23"/>
          <w:szCs w:val="23"/>
        </w:rPr>
        <w:t>The purpose of this Tier 1 Broad Level Review activity is the rehabilitation of single-family homes owned by low-to-moderate income (LMI) residents.</w:t>
      </w:r>
    </w:p>
    <w:p w14:paraId="698169A6" w14:textId="0F66E6A2" w:rsidR="00B40641" w:rsidRPr="00DF6217" w:rsidRDefault="00B40641" w:rsidP="00B40641">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Location: </w:t>
      </w:r>
      <w:r w:rsidR="00B827B7" w:rsidRPr="00DF6217">
        <w:rPr>
          <w:rFonts w:ascii="Times New Roman" w:hAnsi="Times New Roman" w:cs="Times New Roman"/>
          <w:iCs/>
          <w:sz w:val="23"/>
          <w:szCs w:val="23"/>
        </w:rPr>
        <w:t>Borough-wide</w:t>
      </w:r>
      <w:r w:rsidR="00524CE0" w:rsidRPr="00DF6217">
        <w:rPr>
          <w:rFonts w:ascii="Times New Roman" w:hAnsi="Times New Roman" w:cs="Times New Roman"/>
          <w:iCs/>
          <w:sz w:val="23"/>
          <w:szCs w:val="23"/>
        </w:rPr>
        <w:t>; site-specific locations are to-be-determined</w:t>
      </w:r>
    </w:p>
    <w:p w14:paraId="24BEED4F" w14:textId="6D89935C" w:rsidR="00B40641" w:rsidRPr="00DF6217" w:rsidRDefault="00B40641" w:rsidP="00B40641">
      <w:pPr>
        <w:pStyle w:val="Default"/>
        <w:rPr>
          <w:rFonts w:ascii="Times New Roman" w:hAnsi="Times New Roman" w:cs="Times New Roman"/>
          <w:i/>
          <w:iCs/>
          <w:sz w:val="23"/>
          <w:szCs w:val="23"/>
        </w:rPr>
      </w:pPr>
      <w:r w:rsidRPr="00DF6217">
        <w:rPr>
          <w:rFonts w:ascii="Times New Roman" w:hAnsi="Times New Roman" w:cs="Times New Roman"/>
          <w:bCs/>
          <w:sz w:val="23"/>
          <w:szCs w:val="23"/>
        </w:rPr>
        <w:t xml:space="preserve">Project/Program Description: </w:t>
      </w:r>
      <w:r w:rsidR="008D4C1B" w:rsidRPr="00DF6217">
        <w:rPr>
          <w:rFonts w:ascii="Times New Roman" w:eastAsia="Times New Roman" w:hAnsi="Times New Roman" w:cs="Times New Roman"/>
          <w:color w:val="auto"/>
          <w:sz w:val="23"/>
          <w:szCs w:val="23"/>
        </w:rPr>
        <w:t xml:space="preserve">The program involves improvements that will bring the properties into compliance with HUD’s Minimum Standards detailed in DCED’s Housing Rehabilitation guidebook. All standards must be met and any desired improvements not addressed by these standards may not be attended to. Some of the housing may need work that includes new mechanical and utility systems, such as heating and electric. They may also need structural replacements such as roofs, windows, siding, etc. Many of these homes are not properly insulated, lack storm windows and doors, need proper weather stripping, etc. </w:t>
      </w:r>
      <w:r w:rsidR="002A2E03" w:rsidRPr="00DF6217">
        <w:rPr>
          <w:rFonts w:ascii="Times New Roman" w:hAnsi="Times New Roman" w:cs="Times New Roman"/>
          <w:iCs/>
          <w:sz w:val="23"/>
          <w:szCs w:val="23"/>
        </w:rPr>
        <w:t>Tier 2 s</w:t>
      </w:r>
      <w:r w:rsidRPr="00DF6217">
        <w:rPr>
          <w:rFonts w:ascii="Times New Roman" w:hAnsi="Times New Roman" w:cs="Times New Roman"/>
          <w:iCs/>
          <w:sz w:val="23"/>
          <w:szCs w:val="23"/>
        </w:rPr>
        <w:t>ite specific reviews will be completed for those laws and authorities not addressed in the</w:t>
      </w:r>
      <w:r w:rsidR="002A2E03" w:rsidRPr="00DF6217">
        <w:rPr>
          <w:rFonts w:ascii="Times New Roman" w:hAnsi="Times New Roman" w:cs="Times New Roman"/>
          <w:iCs/>
          <w:sz w:val="23"/>
          <w:szCs w:val="23"/>
        </w:rPr>
        <w:t xml:space="preserve"> tier 1</w:t>
      </w:r>
      <w:r w:rsidRPr="00DF6217">
        <w:rPr>
          <w:rFonts w:ascii="Times New Roman" w:hAnsi="Times New Roman" w:cs="Times New Roman"/>
          <w:iCs/>
          <w:sz w:val="23"/>
          <w:szCs w:val="23"/>
        </w:rPr>
        <w:t xml:space="preserve"> broad review for each address under this program when addresses become known.</w:t>
      </w:r>
    </w:p>
    <w:p w14:paraId="4BA2A7AC" w14:textId="2E27C3CA" w:rsidR="00B40641" w:rsidRPr="00DF6217" w:rsidRDefault="00B40641" w:rsidP="00B40641">
      <w:pPr>
        <w:pStyle w:val="Default"/>
        <w:rPr>
          <w:rFonts w:ascii="Times New Roman" w:hAnsi="Times New Roman" w:cs="Times New Roman"/>
          <w:sz w:val="23"/>
          <w:szCs w:val="23"/>
        </w:rPr>
      </w:pPr>
      <w:r w:rsidRPr="00DF6217">
        <w:rPr>
          <w:rFonts w:ascii="Times New Roman" w:hAnsi="Times New Roman" w:cs="Times New Roman"/>
          <w:iCs/>
          <w:sz w:val="23"/>
          <w:szCs w:val="23"/>
        </w:rPr>
        <w:t xml:space="preserve">Level of Environmental Review Citation: </w:t>
      </w:r>
      <w:r w:rsidR="002A2E03" w:rsidRPr="00DF6217">
        <w:rPr>
          <w:rFonts w:ascii="Times New Roman" w:hAnsi="Times New Roman" w:cs="Times New Roman"/>
          <w:iCs/>
          <w:sz w:val="23"/>
          <w:szCs w:val="23"/>
        </w:rPr>
        <w:t>24 CFR Part 58.</w:t>
      </w:r>
      <w:r w:rsidR="00AB0E62" w:rsidRPr="00DF6217">
        <w:rPr>
          <w:rFonts w:ascii="Times New Roman" w:hAnsi="Times New Roman" w:cs="Times New Roman"/>
          <w:iCs/>
          <w:sz w:val="23"/>
          <w:szCs w:val="23"/>
        </w:rPr>
        <w:t>3</w:t>
      </w:r>
      <w:r w:rsidR="002A2E03" w:rsidRPr="00DF6217">
        <w:rPr>
          <w:rFonts w:ascii="Times New Roman" w:hAnsi="Times New Roman" w:cs="Times New Roman"/>
          <w:iCs/>
          <w:sz w:val="23"/>
          <w:szCs w:val="23"/>
        </w:rPr>
        <w:t>5(a)(3</w:t>
      </w:r>
      <w:r w:rsidRPr="00DF6217">
        <w:rPr>
          <w:rFonts w:ascii="Times New Roman" w:hAnsi="Times New Roman" w:cs="Times New Roman"/>
          <w:iCs/>
          <w:sz w:val="23"/>
          <w:szCs w:val="23"/>
        </w:rPr>
        <w:t>)(</w:t>
      </w:r>
      <w:proofErr w:type="spellStart"/>
      <w:r w:rsidRPr="00DF6217">
        <w:rPr>
          <w:rFonts w:ascii="Times New Roman" w:hAnsi="Times New Roman" w:cs="Times New Roman"/>
          <w:iCs/>
          <w:sz w:val="23"/>
          <w:szCs w:val="23"/>
        </w:rPr>
        <w:t>i</w:t>
      </w:r>
      <w:proofErr w:type="spellEnd"/>
      <w:r w:rsidRPr="00DF6217">
        <w:rPr>
          <w:rFonts w:ascii="Times New Roman" w:hAnsi="Times New Roman" w:cs="Times New Roman"/>
          <w:iCs/>
          <w:sz w:val="23"/>
          <w:szCs w:val="23"/>
        </w:rPr>
        <w:t>)</w:t>
      </w:r>
    </w:p>
    <w:p w14:paraId="3A073F43" w14:textId="518B49D2" w:rsidR="00B40641" w:rsidRPr="00DF6217" w:rsidRDefault="002A2E03" w:rsidP="00B40641">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Tier 2 </w:t>
      </w:r>
      <w:r w:rsidR="00B40641" w:rsidRPr="00DF6217">
        <w:rPr>
          <w:rFonts w:ascii="Times New Roman" w:hAnsi="Times New Roman" w:cs="Times New Roman"/>
          <w:bCs/>
          <w:sz w:val="23"/>
          <w:szCs w:val="23"/>
        </w:rPr>
        <w:t xml:space="preserve">Site Specific Review: The </w:t>
      </w:r>
      <w:proofErr w:type="gramStart"/>
      <w:r w:rsidR="00B40641" w:rsidRPr="00DF6217">
        <w:rPr>
          <w:rFonts w:ascii="Times New Roman" w:hAnsi="Times New Roman" w:cs="Times New Roman"/>
          <w:bCs/>
          <w:sz w:val="23"/>
          <w:szCs w:val="23"/>
        </w:rPr>
        <w:t>site specific</w:t>
      </w:r>
      <w:proofErr w:type="gramEnd"/>
      <w:r w:rsidR="00B40641" w:rsidRPr="00DF6217">
        <w:rPr>
          <w:rFonts w:ascii="Times New Roman" w:hAnsi="Times New Roman" w:cs="Times New Roman"/>
          <w:bCs/>
          <w:sz w:val="23"/>
          <w:szCs w:val="23"/>
        </w:rPr>
        <w:t xml:space="preserve"> reviews will cover the following laws and authorities not addressed in the </w:t>
      </w:r>
      <w:r w:rsidRPr="00DF6217">
        <w:rPr>
          <w:rFonts w:ascii="Times New Roman" w:hAnsi="Times New Roman" w:cs="Times New Roman"/>
          <w:bCs/>
          <w:sz w:val="23"/>
          <w:szCs w:val="23"/>
        </w:rPr>
        <w:t xml:space="preserve">Tier 1 </w:t>
      </w:r>
      <w:r w:rsidR="00B40641" w:rsidRPr="00DF6217">
        <w:rPr>
          <w:rFonts w:ascii="Times New Roman" w:hAnsi="Times New Roman" w:cs="Times New Roman"/>
          <w:bCs/>
          <w:sz w:val="23"/>
          <w:szCs w:val="23"/>
        </w:rPr>
        <w:t xml:space="preserve">broad review:  </w:t>
      </w:r>
      <w:r w:rsidR="006A7100" w:rsidRPr="00DF6217">
        <w:rPr>
          <w:rFonts w:ascii="Times New Roman" w:hAnsi="Times New Roman" w:cs="Times New Roman"/>
          <w:iCs/>
          <w:sz w:val="23"/>
          <w:szCs w:val="23"/>
        </w:rPr>
        <w:t>Historic Preservation, National Flood Insurance Program requirements, Endangered Species Act,</w:t>
      </w:r>
      <w:r w:rsidR="006A7100" w:rsidRPr="00DF6217">
        <w:rPr>
          <w:rFonts w:ascii="Times New Roman" w:hAnsi="Times New Roman" w:cs="Times New Roman"/>
          <w:i/>
          <w:iCs/>
          <w:sz w:val="23"/>
          <w:szCs w:val="23"/>
        </w:rPr>
        <w:t xml:space="preserve"> </w:t>
      </w:r>
      <w:r w:rsidR="006A7100" w:rsidRPr="00DF6217">
        <w:rPr>
          <w:rFonts w:ascii="Times New Roman" w:hAnsi="Times New Roman" w:cs="Times New Roman"/>
          <w:iCs/>
          <w:sz w:val="23"/>
          <w:szCs w:val="23"/>
        </w:rPr>
        <w:t>Contamination and Toxic Substances, Floodplain Management, and Noise Abatement and Control.</w:t>
      </w:r>
    </w:p>
    <w:p w14:paraId="3FCF5FA5" w14:textId="1B9E1D97" w:rsidR="00B40641" w:rsidRPr="00DF6217" w:rsidRDefault="00B40641" w:rsidP="00B40641">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Mitigation Measures/Conditions/Permits (if any): </w:t>
      </w:r>
      <w:r w:rsidR="00B80324" w:rsidRPr="00DF6217">
        <w:rPr>
          <w:rFonts w:ascii="Times New Roman" w:hAnsi="Times New Roman" w:cs="Times New Roman"/>
          <w:iCs/>
          <w:sz w:val="23"/>
          <w:szCs w:val="23"/>
        </w:rPr>
        <w:t>The County of Mercer will consult with the appropriate regulatory agencies for any required mitigation measures, conditions, and permits.</w:t>
      </w:r>
      <w:r w:rsidR="00B80324"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Estimated Project Cost: </w:t>
      </w:r>
      <w:r w:rsidR="00144B09" w:rsidRPr="00DF6217">
        <w:rPr>
          <w:rFonts w:ascii="Times New Roman" w:hAnsi="Times New Roman" w:cs="Times New Roman"/>
          <w:iCs/>
          <w:sz w:val="23"/>
          <w:szCs w:val="23"/>
        </w:rPr>
        <w:t>$</w:t>
      </w:r>
      <w:r w:rsidR="00890FE9">
        <w:rPr>
          <w:rFonts w:ascii="Times New Roman" w:hAnsi="Times New Roman" w:cs="Times New Roman"/>
          <w:iCs/>
          <w:sz w:val="23"/>
          <w:szCs w:val="23"/>
        </w:rPr>
        <w:t>79,697</w:t>
      </w:r>
    </w:p>
    <w:p w14:paraId="11951B94" w14:textId="77777777" w:rsidR="00B40641" w:rsidRPr="00DF6217" w:rsidRDefault="00B40641" w:rsidP="00B40641">
      <w:pPr>
        <w:pStyle w:val="Default"/>
        <w:rPr>
          <w:rFonts w:ascii="Times New Roman" w:hAnsi="Times New Roman" w:cs="Times New Roman"/>
          <w:bCs/>
          <w:sz w:val="23"/>
          <w:szCs w:val="23"/>
        </w:rPr>
      </w:pPr>
    </w:p>
    <w:p w14:paraId="65DAB3A6" w14:textId="754112C2" w:rsidR="00D05A15" w:rsidRPr="00DF6217" w:rsidRDefault="00D05A15" w:rsidP="00D05A15">
      <w:pPr>
        <w:pStyle w:val="Default"/>
        <w:rPr>
          <w:rFonts w:ascii="Times New Roman" w:hAnsi="Times New Roman" w:cs="Times New Roman"/>
          <w:sz w:val="23"/>
          <w:szCs w:val="23"/>
        </w:rPr>
      </w:pPr>
      <w:r w:rsidRPr="00DF6217">
        <w:rPr>
          <w:rFonts w:ascii="Times New Roman" w:hAnsi="Times New Roman" w:cs="Times New Roman"/>
          <w:bCs/>
          <w:sz w:val="23"/>
          <w:szCs w:val="23"/>
        </w:rPr>
        <w:t xml:space="preserve">The activity/activities proposed </w:t>
      </w:r>
      <w:r w:rsidRPr="00DF6217">
        <w:rPr>
          <w:rFonts w:ascii="Times New Roman" w:hAnsi="Times New Roman" w:cs="Times New Roman"/>
          <w:iCs/>
          <w:sz w:val="23"/>
          <w:szCs w:val="23"/>
        </w:rPr>
        <w:t>are categorically excluded under HUD regulations at 24 CFR Part 58 from National Environmental Policy Act (NEPA) requirements per 24 CFR Part 58.35(a)(3)(</w:t>
      </w:r>
      <w:proofErr w:type="spellStart"/>
      <w:r w:rsidRPr="00DF6217">
        <w:rPr>
          <w:rFonts w:ascii="Times New Roman" w:hAnsi="Times New Roman" w:cs="Times New Roman"/>
          <w:iCs/>
          <w:sz w:val="23"/>
          <w:szCs w:val="23"/>
        </w:rPr>
        <w:t>i</w:t>
      </w:r>
      <w:proofErr w:type="spellEnd"/>
      <w:r w:rsidRPr="00DF6217">
        <w:rPr>
          <w:rFonts w:ascii="Times New Roman" w:hAnsi="Times New Roman" w:cs="Times New Roman"/>
          <w:iCs/>
          <w:sz w:val="23"/>
          <w:szCs w:val="23"/>
        </w:rPr>
        <w:t>)</w:t>
      </w:r>
      <w:r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An Environmental Review Record (ERR) that documents the environmental determinations for this project is on file at </w:t>
      </w:r>
      <w:r w:rsidRPr="00DF6217">
        <w:rPr>
          <w:rFonts w:ascii="Times New Roman" w:hAnsi="Times New Roman" w:cs="Times New Roman"/>
          <w:iCs/>
          <w:sz w:val="23"/>
          <w:szCs w:val="23"/>
        </w:rPr>
        <w:t>the Mercer County Regional Planning Commission (2491 Highland Road; Hermitage, PA, 16148)</w:t>
      </w:r>
      <w:r w:rsidRPr="00DF6217">
        <w:rPr>
          <w:rFonts w:ascii="Times New Roman" w:hAnsi="Times New Roman" w:cs="Times New Roman"/>
          <w:i/>
          <w:iCs/>
          <w:sz w:val="23"/>
          <w:szCs w:val="23"/>
        </w:rPr>
        <w:t xml:space="preserve"> </w:t>
      </w:r>
      <w:r w:rsidRPr="00DF6217">
        <w:rPr>
          <w:rFonts w:ascii="Times New Roman" w:hAnsi="Times New Roman" w:cs="Times New Roman"/>
          <w:bCs/>
          <w:sz w:val="23"/>
          <w:szCs w:val="23"/>
        </w:rPr>
        <w:t xml:space="preserve">and may be examined or copied weekdays </w:t>
      </w:r>
      <w:r w:rsidR="00B80324" w:rsidRPr="00DF6217">
        <w:rPr>
          <w:rFonts w:ascii="Times New Roman" w:hAnsi="Times New Roman" w:cs="Times New Roman"/>
          <w:bCs/>
          <w:sz w:val="23"/>
          <w:szCs w:val="23"/>
        </w:rPr>
        <w:t xml:space="preserve">8 </w:t>
      </w:r>
      <w:r w:rsidRPr="00DF6217">
        <w:rPr>
          <w:rFonts w:ascii="Times New Roman" w:hAnsi="Times New Roman" w:cs="Times New Roman"/>
          <w:bCs/>
          <w:sz w:val="23"/>
          <w:szCs w:val="23"/>
        </w:rPr>
        <w:t xml:space="preserve">A.M to </w:t>
      </w:r>
      <w:r w:rsidR="00B80324" w:rsidRPr="00DF6217">
        <w:rPr>
          <w:rFonts w:ascii="Times New Roman" w:hAnsi="Times New Roman" w:cs="Times New Roman"/>
          <w:bCs/>
          <w:sz w:val="23"/>
          <w:szCs w:val="23"/>
        </w:rPr>
        <w:t xml:space="preserve">4 </w:t>
      </w:r>
      <w:r w:rsidRPr="00DF6217">
        <w:rPr>
          <w:rFonts w:ascii="Times New Roman" w:hAnsi="Times New Roman" w:cs="Times New Roman"/>
          <w:bCs/>
          <w:sz w:val="23"/>
          <w:szCs w:val="23"/>
        </w:rPr>
        <w:t>P.M.</w:t>
      </w:r>
    </w:p>
    <w:p w14:paraId="2E8790E9" w14:textId="77777777" w:rsidR="00EB5B4A" w:rsidRDefault="00EB5B4A" w:rsidP="00EB5B4A">
      <w:pPr>
        <w:pStyle w:val="Default"/>
        <w:rPr>
          <w:rFonts w:ascii="Times New Roman" w:hAnsi="Times New Roman" w:cs="Times New Roman"/>
          <w:sz w:val="23"/>
          <w:szCs w:val="23"/>
        </w:rPr>
      </w:pPr>
    </w:p>
    <w:p w14:paraId="21CEFA7C" w14:textId="77777777" w:rsidR="00B40641" w:rsidRDefault="00B40641" w:rsidP="00EB5B4A">
      <w:pPr>
        <w:pStyle w:val="Default"/>
        <w:jc w:val="center"/>
        <w:rPr>
          <w:rFonts w:ascii="Times New Roman" w:hAnsi="Times New Roman" w:cs="Times New Roman"/>
          <w:color w:val="auto"/>
          <w:sz w:val="23"/>
          <w:szCs w:val="23"/>
        </w:rPr>
      </w:pPr>
      <w:r>
        <w:rPr>
          <w:rFonts w:ascii="Times New Roman" w:hAnsi="Times New Roman" w:cs="Times New Roman"/>
          <w:b/>
          <w:bCs/>
          <w:color w:val="auto"/>
          <w:sz w:val="23"/>
          <w:szCs w:val="23"/>
        </w:rPr>
        <w:t>PUBLIC COMMENTS</w:t>
      </w:r>
    </w:p>
    <w:p w14:paraId="1C6C3799" w14:textId="77777777" w:rsidR="00B40641" w:rsidRDefault="00B40641" w:rsidP="00B40641">
      <w:pPr>
        <w:pStyle w:val="Default"/>
        <w:rPr>
          <w:rFonts w:ascii="Times New Roman" w:hAnsi="Times New Roman" w:cs="Times New Roman"/>
          <w:b/>
          <w:bCs/>
          <w:color w:val="auto"/>
          <w:sz w:val="23"/>
          <w:szCs w:val="23"/>
        </w:rPr>
      </w:pPr>
    </w:p>
    <w:p w14:paraId="7E9DA62B" w14:textId="779D4E07" w:rsidR="00B40641" w:rsidRPr="00DF6217" w:rsidRDefault="00B40641" w:rsidP="00B40641">
      <w:pPr>
        <w:pStyle w:val="Default"/>
        <w:rPr>
          <w:rFonts w:ascii="Times New Roman" w:hAnsi="Times New Roman" w:cs="Times New Roman"/>
          <w:bCs/>
          <w:color w:val="auto"/>
          <w:sz w:val="23"/>
          <w:szCs w:val="23"/>
        </w:rPr>
      </w:pPr>
      <w:r w:rsidRPr="00DF6217">
        <w:rPr>
          <w:rFonts w:ascii="Times New Roman" w:hAnsi="Times New Roman" w:cs="Times New Roman"/>
          <w:bCs/>
          <w:color w:val="auto"/>
          <w:sz w:val="23"/>
          <w:szCs w:val="23"/>
        </w:rPr>
        <w:t xml:space="preserve">Any individual, group, or agency may submit written comments on the ERR to the </w:t>
      </w:r>
      <w:r w:rsidR="00A64958" w:rsidRPr="00DF6217">
        <w:rPr>
          <w:rFonts w:ascii="Times New Roman" w:hAnsi="Times New Roman" w:cs="Times New Roman"/>
          <w:iCs/>
          <w:color w:val="auto"/>
          <w:sz w:val="23"/>
          <w:szCs w:val="23"/>
        </w:rPr>
        <w:t xml:space="preserve">Mercer County Regional Planning Commission by mail to ATTN: Jacob Matta, Planner, 2491 Highland Road, </w:t>
      </w:r>
      <w:r w:rsidR="00A64958" w:rsidRPr="00DF6217">
        <w:rPr>
          <w:rFonts w:ascii="Times New Roman" w:hAnsi="Times New Roman" w:cs="Times New Roman"/>
          <w:iCs/>
          <w:color w:val="auto"/>
          <w:sz w:val="23"/>
          <w:szCs w:val="23"/>
        </w:rPr>
        <w:lastRenderedPageBreak/>
        <w:t xml:space="preserve">Hermitage, PA 16148; or by email to </w:t>
      </w:r>
      <w:hyperlink r:id="rId7" w:history="1">
        <w:r w:rsidR="00A64958" w:rsidRPr="00DF6217">
          <w:rPr>
            <w:rStyle w:val="Hyperlink"/>
            <w:rFonts w:ascii="Times New Roman" w:hAnsi="Times New Roman" w:cs="Times New Roman"/>
            <w:iCs/>
            <w:sz w:val="23"/>
            <w:szCs w:val="23"/>
          </w:rPr>
          <w:t>jmatta@mcrpc.com</w:t>
        </w:r>
      </w:hyperlink>
      <w:r w:rsidR="00A64958" w:rsidRPr="00DF6217">
        <w:rPr>
          <w:rFonts w:ascii="Times New Roman" w:hAnsi="Times New Roman" w:cs="Times New Roman"/>
          <w:iCs/>
          <w:color w:val="auto"/>
          <w:sz w:val="23"/>
          <w:szCs w:val="23"/>
        </w:rPr>
        <w:t xml:space="preserve">. </w:t>
      </w:r>
      <w:r w:rsidRPr="00DF6217">
        <w:rPr>
          <w:rFonts w:ascii="Times New Roman" w:hAnsi="Times New Roman" w:cs="Times New Roman"/>
          <w:bCs/>
          <w:color w:val="auto"/>
          <w:sz w:val="23"/>
          <w:szCs w:val="23"/>
        </w:rPr>
        <w:t xml:space="preserve">All comments received by </w:t>
      </w:r>
      <w:r w:rsidR="00C96364">
        <w:rPr>
          <w:rFonts w:ascii="Times New Roman" w:hAnsi="Times New Roman" w:cs="Times New Roman"/>
          <w:iCs/>
          <w:color w:val="auto"/>
          <w:sz w:val="23"/>
          <w:szCs w:val="23"/>
        </w:rPr>
        <w:t>May 5th</w:t>
      </w:r>
      <w:bookmarkStart w:id="0" w:name="_GoBack"/>
      <w:bookmarkEnd w:id="0"/>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will be considered by the </w:t>
      </w:r>
      <w:r w:rsidR="006E670B" w:rsidRPr="00DF6217">
        <w:rPr>
          <w:rFonts w:ascii="Times New Roman" w:hAnsi="Times New Roman" w:cs="Times New Roman"/>
          <w:iCs/>
          <w:color w:val="auto"/>
          <w:sz w:val="23"/>
          <w:szCs w:val="23"/>
        </w:rPr>
        <w:t>County of Mercer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prior to authorizing submission of a request for release of funds. </w:t>
      </w:r>
    </w:p>
    <w:p w14:paraId="00FCCBAB" w14:textId="77777777" w:rsidR="00B40641" w:rsidRDefault="00B40641" w:rsidP="00B40641">
      <w:pPr>
        <w:pStyle w:val="Default"/>
        <w:rPr>
          <w:rFonts w:ascii="Times New Roman" w:hAnsi="Times New Roman" w:cs="Times New Roman"/>
          <w:color w:val="auto"/>
          <w:sz w:val="23"/>
          <w:szCs w:val="23"/>
        </w:rPr>
      </w:pPr>
    </w:p>
    <w:p w14:paraId="7D1DFEF6" w14:textId="77777777" w:rsidR="00B40641" w:rsidRDefault="002A2E03"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ENVIRONMENTAL CERTIFICATION</w:t>
      </w:r>
    </w:p>
    <w:p w14:paraId="02CB2B24" w14:textId="77777777" w:rsidR="00B40641" w:rsidRDefault="00B40641" w:rsidP="00B40641">
      <w:pPr>
        <w:pStyle w:val="Default"/>
        <w:jc w:val="center"/>
        <w:rPr>
          <w:rFonts w:ascii="Times New Roman" w:hAnsi="Times New Roman" w:cs="Times New Roman"/>
          <w:color w:val="auto"/>
          <w:sz w:val="23"/>
          <w:szCs w:val="23"/>
        </w:rPr>
      </w:pPr>
    </w:p>
    <w:p w14:paraId="112E8CDA" w14:textId="77777777" w:rsidR="00D05A15" w:rsidRPr="00DF6217" w:rsidRDefault="00D05A15" w:rsidP="00D05A15">
      <w:pPr>
        <w:pStyle w:val="Default"/>
        <w:rPr>
          <w:rFonts w:ascii="Times New Roman" w:hAnsi="Times New Roman" w:cs="Times New Roman"/>
          <w:bCs/>
          <w:color w:val="auto"/>
          <w:sz w:val="23"/>
          <w:szCs w:val="23"/>
        </w:rPr>
      </w:pPr>
      <w:r w:rsidRPr="00DF6217">
        <w:rPr>
          <w:rFonts w:ascii="Times New Roman" w:hAnsi="Times New Roman" w:cs="Times New Roman"/>
          <w:bCs/>
          <w:color w:val="auto"/>
          <w:sz w:val="23"/>
          <w:szCs w:val="23"/>
        </w:rPr>
        <w:t xml:space="preserve">The </w:t>
      </w:r>
      <w:r w:rsidRPr="00DF6217">
        <w:rPr>
          <w:rFonts w:ascii="Times New Roman" w:hAnsi="Times New Roman" w:cs="Times New Roman"/>
          <w:iCs/>
          <w:color w:val="auto"/>
          <w:sz w:val="23"/>
          <w:szCs w:val="23"/>
        </w:rPr>
        <w:t>County of Mercer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certifies to </w:t>
      </w:r>
      <w:r w:rsidRPr="00DF6217">
        <w:rPr>
          <w:rFonts w:ascii="Times New Roman" w:hAnsi="Times New Roman" w:cs="Times New Roman"/>
          <w:iCs/>
          <w:color w:val="auto"/>
          <w:sz w:val="23"/>
          <w:szCs w:val="23"/>
        </w:rPr>
        <w:t>PA-DCED</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that</w:t>
      </w:r>
      <w:r w:rsidRPr="00DF6217">
        <w:rPr>
          <w:rFonts w:ascii="Times New Roman" w:hAnsi="Times New Roman" w:cs="Times New Roman"/>
          <w:iCs/>
          <w:color w:val="auto"/>
          <w:sz w:val="23"/>
          <w:szCs w:val="23"/>
        </w:rPr>
        <w:t xml:space="preserve"> Ann Coleman, Certifying Officer,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in </w:t>
      </w:r>
      <w:r w:rsidRPr="00DF6217">
        <w:rPr>
          <w:rFonts w:ascii="Times New Roman" w:hAnsi="Times New Roman" w:cs="Times New Roman"/>
          <w:iCs/>
          <w:color w:val="auto"/>
          <w:sz w:val="23"/>
          <w:szCs w:val="23"/>
        </w:rPr>
        <w:t xml:space="preserve">her </w:t>
      </w:r>
      <w:r w:rsidRPr="00DF6217">
        <w:rPr>
          <w:rFonts w:ascii="Times New Roman" w:hAnsi="Times New Roman" w:cs="Times New Roman"/>
          <w:bCs/>
          <w:color w:val="auto"/>
          <w:sz w:val="23"/>
          <w:szCs w:val="23"/>
        </w:rPr>
        <w:t xml:space="preserve">capacity as </w:t>
      </w:r>
      <w:r w:rsidRPr="00DF6217">
        <w:rPr>
          <w:rFonts w:ascii="Times New Roman" w:hAnsi="Times New Roman" w:cs="Times New Roman"/>
          <w:iCs/>
          <w:color w:val="auto"/>
          <w:sz w:val="23"/>
          <w:szCs w:val="23"/>
        </w:rPr>
        <w:t xml:space="preserve">Chair of the Board of County Commissioners </w:t>
      </w:r>
      <w:r w:rsidRPr="00DF6217">
        <w:rPr>
          <w:rFonts w:ascii="Times New Roman" w:hAnsi="Times New Roman" w:cs="Times New Roman"/>
          <w:bCs/>
          <w:color w:val="auto"/>
          <w:sz w:val="23"/>
          <w:szCs w:val="23"/>
        </w:rPr>
        <w:t xml:space="preserve">consents to accept the jurisdiction of the Federal Courts if an action is brought to enforce responsibilities in relation to the environmental review process and that these responsibilities have been satisfied. </w:t>
      </w:r>
      <w:r w:rsidRPr="00DF6217">
        <w:rPr>
          <w:rFonts w:ascii="Times New Roman" w:hAnsi="Times New Roman" w:cs="Times New Roman"/>
          <w:iCs/>
          <w:color w:val="auto"/>
          <w:sz w:val="23"/>
          <w:szCs w:val="23"/>
        </w:rPr>
        <w:t>PA-DCED’s</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approval of the certification satisfies its responsibilities under NEPA and related laws and authorities and allows the </w:t>
      </w:r>
      <w:r w:rsidRPr="00DF6217">
        <w:rPr>
          <w:rFonts w:ascii="Times New Roman" w:hAnsi="Times New Roman" w:cs="Times New Roman"/>
          <w:iCs/>
          <w:color w:val="auto"/>
          <w:sz w:val="23"/>
          <w:szCs w:val="23"/>
        </w:rPr>
        <w:t>County of Mercer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to use HUD program funds. </w:t>
      </w:r>
    </w:p>
    <w:p w14:paraId="6806B78C" w14:textId="77777777" w:rsidR="00B40641" w:rsidRDefault="00B40641" w:rsidP="00B40641">
      <w:pPr>
        <w:pStyle w:val="Default"/>
        <w:rPr>
          <w:rFonts w:ascii="Times New Roman" w:hAnsi="Times New Roman" w:cs="Times New Roman"/>
          <w:color w:val="auto"/>
          <w:sz w:val="23"/>
          <w:szCs w:val="23"/>
        </w:rPr>
      </w:pPr>
    </w:p>
    <w:p w14:paraId="64BC6C18" w14:textId="77777777" w:rsidR="00B40641" w:rsidRDefault="00B40641"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OBJECTIONS TO RELEASE OF FUNDS</w:t>
      </w:r>
    </w:p>
    <w:p w14:paraId="2B8BC6B0" w14:textId="77777777" w:rsidR="00B40641" w:rsidRDefault="00B40641" w:rsidP="00B40641">
      <w:pPr>
        <w:pStyle w:val="Default"/>
        <w:jc w:val="center"/>
        <w:rPr>
          <w:rFonts w:ascii="Times New Roman" w:hAnsi="Times New Roman" w:cs="Times New Roman"/>
          <w:color w:val="auto"/>
          <w:sz w:val="23"/>
          <w:szCs w:val="23"/>
        </w:rPr>
      </w:pPr>
    </w:p>
    <w:p w14:paraId="07BC904B" w14:textId="77777777" w:rsidR="00D05A15" w:rsidRPr="00DF6217" w:rsidRDefault="00D05A15" w:rsidP="00D05A15">
      <w:pPr>
        <w:pStyle w:val="Default"/>
        <w:rPr>
          <w:rFonts w:ascii="Times New Roman" w:hAnsi="Times New Roman" w:cs="Times New Roman"/>
          <w:color w:val="auto"/>
          <w:sz w:val="23"/>
          <w:szCs w:val="23"/>
        </w:rPr>
      </w:pPr>
      <w:r w:rsidRPr="00DF6217">
        <w:rPr>
          <w:rFonts w:ascii="Times New Roman" w:hAnsi="Times New Roman" w:cs="Times New Roman"/>
          <w:iCs/>
          <w:color w:val="auto"/>
          <w:sz w:val="23"/>
          <w:szCs w:val="23"/>
        </w:rPr>
        <w:t>PA-DCED</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will accept objections to its release of fund and the </w:t>
      </w:r>
      <w:r w:rsidRPr="00DF6217">
        <w:rPr>
          <w:rFonts w:ascii="Times New Roman" w:hAnsi="Times New Roman" w:cs="Times New Roman"/>
          <w:iCs/>
          <w:color w:val="auto"/>
          <w:sz w:val="23"/>
          <w:szCs w:val="23"/>
        </w:rPr>
        <w:t>County of Mercer’s</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Pr="00DF6217">
        <w:rPr>
          <w:rFonts w:ascii="Times New Roman" w:hAnsi="Times New Roman" w:cs="Times New Roman"/>
          <w:iCs/>
          <w:color w:val="auto"/>
          <w:sz w:val="23"/>
          <w:szCs w:val="23"/>
        </w:rPr>
        <w:t>County of Mercer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(b) the </w:t>
      </w:r>
      <w:r w:rsidRPr="00DF6217">
        <w:rPr>
          <w:rFonts w:ascii="Times New Roman" w:hAnsi="Times New Roman" w:cs="Times New Roman"/>
          <w:iCs/>
          <w:color w:val="auto"/>
          <w:sz w:val="23"/>
          <w:szCs w:val="23"/>
        </w:rPr>
        <w:t>County of Mercer</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DF6217">
        <w:rPr>
          <w:rFonts w:ascii="Times New Roman" w:hAnsi="Times New Roman" w:cs="Times New Roman"/>
          <w:iCs/>
          <w:color w:val="auto"/>
          <w:sz w:val="23"/>
          <w:szCs w:val="23"/>
        </w:rPr>
        <w:t>PA-DCED</w:t>
      </w:r>
      <w:r w:rsidRPr="00DF6217">
        <w:rPr>
          <w:rFonts w:ascii="Times New Roman" w:hAnsi="Times New Roman" w:cs="Times New Roman"/>
          <w:bCs/>
          <w:color w:val="auto"/>
          <w:sz w:val="23"/>
          <w:szCs w:val="23"/>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DF6217">
        <w:rPr>
          <w:rFonts w:ascii="Times New Roman" w:hAnsi="Times New Roman" w:cs="Times New Roman"/>
          <w:iCs/>
          <w:color w:val="auto"/>
          <w:sz w:val="23"/>
          <w:szCs w:val="23"/>
        </w:rPr>
        <w:t>the Department of Community and Economic Development</w:t>
      </w:r>
      <w:r w:rsidRPr="00DF6217">
        <w:rPr>
          <w:rFonts w:ascii="Times New Roman" w:hAnsi="Times New Roman" w:cs="Times New Roman"/>
          <w:i/>
          <w:iCs/>
          <w:color w:val="auto"/>
          <w:sz w:val="23"/>
          <w:szCs w:val="23"/>
        </w:rPr>
        <w:t xml:space="preserve">, </w:t>
      </w:r>
      <w:r w:rsidRPr="00DF6217">
        <w:rPr>
          <w:rFonts w:ascii="Times New Roman" w:hAnsi="Times New Roman" w:cs="Times New Roman"/>
          <w:iCs/>
          <w:color w:val="auto"/>
          <w:sz w:val="23"/>
          <w:szCs w:val="23"/>
        </w:rPr>
        <w:t xml:space="preserve">Office of Community Development, 4th Floor, Commonwealth Keystone Building, 400 North Street, Harrisburg, PA 17120. </w:t>
      </w:r>
      <w:r w:rsidRPr="00DF6217">
        <w:rPr>
          <w:rFonts w:ascii="Times New Roman" w:hAnsi="Times New Roman" w:cs="Times New Roman"/>
          <w:bCs/>
          <w:color w:val="auto"/>
          <w:sz w:val="23"/>
          <w:szCs w:val="23"/>
        </w:rPr>
        <w:t xml:space="preserve">Potential objectors should contact </w:t>
      </w:r>
      <w:r w:rsidRPr="00DF6217">
        <w:rPr>
          <w:rFonts w:ascii="Times New Roman" w:hAnsi="Times New Roman" w:cs="Times New Roman"/>
          <w:iCs/>
          <w:color w:val="auto"/>
          <w:sz w:val="23"/>
          <w:szCs w:val="23"/>
        </w:rPr>
        <w:t>PA-DCED</w:t>
      </w:r>
      <w:r w:rsidRPr="00DF6217">
        <w:rPr>
          <w:rFonts w:ascii="Times New Roman" w:hAnsi="Times New Roman" w:cs="Times New Roman"/>
          <w:i/>
          <w:iCs/>
          <w:color w:val="auto"/>
          <w:sz w:val="23"/>
          <w:szCs w:val="23"/>
        </w:rPr>
        <w:t xml:space="preserve"> </w:t>
      </w:r>
      <w:r w:rsidRPr="00DF6217">
        <w:rPr>
          <w:rFonts w:ascii="Times New Roman" w:hAnsi="Times New Roman" w:cs="Times New Roman"/>
          <w:bCs/>
          <w:color w:val="auto"/>
          <w:sz w:val="23"/>
          <w:szCs w:val="23"/>
        </w:rPr>
        <w:t xml:space="preserve">to verify the actual last day of the objection period. </w:t>
      </w:r>
    </w:p>
    <w:p w14:paraId="62A25EF1" w14:textId="77777777" w:rsidR="00B40641" w:rsidRPr="00DF6217" w:rsidRDefault="00B40641" w:rsidP="00B40641">
      <w:pPr>
        <w:pStyle w:val="Default"/>
        <w:rPr>
          <w:rFonts w:ascii="Times New Roman" w:hAnsi="Times New Roman" w:cs="Times New Roman"/>
          <w:i/>
          <w:iCs/>
          <w:color w:val="auto"/>
          <w:sz w:val="23"/>
          <w:szCs w:val="23"/>
        </w:rPr>
      </w:pPr>
    </w:p>
    <w:p w14:paraId="0A213DB0" w14:textId="2F4A3166" w:rsidR="00B40641" w:rsidRPr="00DF6217" w:rsidRDefault="009E63E7" w:rsidP="00B40641">
      <w:pPr>
        <w:pStyle w:val="Default"/>
        <w:rPr>
          <w:rFonts w:ascii="Times New Roman" w:hAnsi="Times New Roman" w:cs="Times New Roman"/>
          <w:color w:val="auto"/>
          <w:sz w:val="23"/>
          <w:szCs w:val="23"/>
        </w:rPr>
      </w:pPr>
      <w:r w:rsidRPr="00DF6217">
        <w:rPr>
          <w:rFonts w:ascii="Times New Roman" w:hAnsi="Times New Roman" w:cs="Times New Roman"/>
          <w:iCs/>
          <w:color w:val="auto"/>
          <w:sz w:val="23"/>
          <w:szCs w:val="23"/>
        </w:rPr>
        <w:t>Ann Coleman, Chair,</w:t>
      </w:r>
      <w:r w:rsidR="00B40641" w:rsidRPr="00DF6217">
        <w:rPr>
          <w:rFonts w:ascii="Times New Roman" w:hAnsi="Times New Roman" w:cs="Times New Roman"/>
          <w:i/>
          <w:iCs/>
          <w:color w:val="auto"/>
          <w:sz w:val="23"/>
          <w:szCs w:val="23"/>
        </w:rPr>
        <w:t xml:space="preserve"> </w:t>
      </w:r>
      <w:r w:rsidR="00B40641" w:rsidRPr="00DF6217">
        <w:rPr>
          <w:rFonts w:ascii="Times New Roman" w:hAnsi="Times New Roman" w:cs="Times New Roman"/>
          <w:iCs/>
          <w:color w:val="auto"/>
          <w:sz w:val="23"/>
          <w:szCs w:val="23"/>
        </w:rPr>
        <w:t>Certifying Officer</w:t>
      </w:r>
    </w:p>
    <w:p w14:paraId="38483F43" w14:textId="77777777" w:rsidR="00B40641" w:rsidRDefault="00B40641" w:rsidP="00B40641">
      <w:pPr>
        <w:rPr>
          <w:rFonts w:cs="Times New Roman"/>
          <w:sz w:val="23"/>
          <w:szCs w:val="23"/>
        </w:rPr>
      </w:pPr>
    </w:p>
    <w:p w14:paraId="5EAFF5F2" w14:textId="32F8E8FF" w:rsidR="00531CA3" w:rsidRDefault="00645625">
      <w:r>
        <w:rPr>
          <w:noProof/>
        </w:rPr>
        <w:drawing>
          <wp:inline distT="0" distB="0" distL="0" distR="0" wp14:anchorId="120F5136" wp14:editId="70AB3E89">
            <wp:extent cx="565785" cy="533400"/>
            <wp:effectExtent l="0" t="0" r="5715" b="0"/>
            <wp:docPr id="490758685" name="Picture 2"/>
            <wp:cNvGraphicFramePr/>
            <a:graphic xmlns:a="http://schemas.openxmlformats.org/drawingml/2006/main">
              <a:graphicData uri="http://schemas.openxmlformats.org/drawingml/2006/picture">
                <pic:pic xmlns:pic="http://schemas.openxmlformats.org/drawingml/2006/picture">
                  <pic:nvPicPr>
                    <pic:cNvPr id="490758685"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33400"/>
                    </a:xfrm>
                    <a:prstGeom prst="rect">
                      <a:avLst/>
                    </a:prstGeom>
                    <a:noFill/>
                    <a:ln>
                      <a:noFill/>
                    </a:ln>
                  </pic:spPr>
                </pic:pic>
              </a:graphicData>
            </a:graphic>
          </wp:inline>
        </w:drawing>
      </w:r>
    </w:p>
    <w:sectPr w:rsidR="00531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5141D"/>
    <w:rsid w:val="000729FA"/>
    <w:rsid w:val="00140444"/>
    <w:rsid w:val="00144B09"/>
    <w:rsid w:val="00174E14"/>
    <w:rsid w:val="002A2E03"/>
    <w:rsid w:val="00344DCE"/>
    <w:rsid w:val="0038287D"/>
    <w:rsid w:val="003E1312"/>
    <w:rsid w:val="00421E2C"/>
    <w:rsid w:val="004B103D"/>
    <w:rsid w:val="00524CE0"/>
    <w:rsid w:val="00645625"/>
    <w:rsid w:val="0068732A"/>
    <w:rsid w:val="006A7100"/>
    <w:rsid w:val="006E670B"/>
    <w:rsid w:val="00735081"/>
    <w:rsid w:val="00890FE9"/>
    <w:rsid w:val="008941FB"/>
    <w:rsid w:val="008D4C1B"/>
    <w:rsid w:val="00982815"/>
    <w:rsid w:val="009E63E7"/>
    <w:rsid w:val="00A64958"/>
    <w:rsid w:val="00AA329F"/>
    <w:rsid w:val="00AB0E62"/>
    <w:rsid w:val="00B40641"/>
    <w:rsid w:val="00B80324"/>
    <w:rsid w:val="00B827B7"/>
    <w:rsid w:val="00C96364"/>
    <w:rsid w:val="00CE0401"/>
    <w:rsid w:val="00D05A15"/>
    <w:rsid w:val="00DF6217"/>
    <w:rsid w:val="00EB5B4A"/>
    <w:rsid w:val="00F278A2"/>
    <w:rsid w:val="00F45D68"/>
    <w:rsid w:val="00FF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jmatta@mcrp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B75EB-6630-4E3D-B525-94FF9ECF4D3A}">
  <ds:schemaRefs>
    <ds:schemaRef ds:uri="http://schemas.microsoft.com/office/2006/metadata/properties"/>
    <ds:schemaRef ds:uri="750983b6-60eb-446f-a2fd-b09d080777e3"/>
    <ds:schemaRef ds:uri="http://schemas.microsoft.com/office/2006/documentManagement/types"/>
    <ds:schemaRef ds:uri="http://purl.org/dc/elements/1.1/"/>
    <ds:schemaRef ds:uri="c6d93d11-28f8-4e6d-ae4f-5893c68de00b"/>
    <ds:schemaRef ds:uri="http://schemas.microsoft.com/office/infopath/2007/PartnerControls"/>
    <ds:schemaRef ds:uri="http://purl.org/dc/term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A050D24-CE2F-4538-92D9-FAD936DC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013C-BD07-458B-BA33-BEDDAF26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Jacob Matta</cp:lastModifiedBy>
  <cp:revision>24</cp:revision>
  <dcterms:created xsi:type="dcterms:W3CDTF">2025-12-26T14:29:00Z</dcterms:created>
  <dcterms:modified xsi:type="dcterms:W3CDTF">2026-04-22T15:23:00Z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